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DDE" w:rsidRDefault="00697DDE" w:rsidP="009B4D46">
      <w:pPr>
        <w:ind w:left="-1701" w:right="-850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.7pt;margin-top:97.5pt;width:381pt;height:607.5pt;z-index:251658240">
            <v:textbox>
              <w:txbxContent>
                <w:p w:rsidR="00697DDE" w:rsidRPr="009B4D46" w:rsidRDefault="00697DDE" w:rsidP="009B4D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70C0"/>
                      <w:sz w:val="48"/>
                      <w:szCs w:val="48"/>
                    </w:rPr>
                  </w:pPr>
                  <w:r w:rsidRPr="009B4D46">
                    <w:rPr>
                      <w:rFonts w:ascii="Times New Roman" w:hAnsi="Times New Roman"/>
                      <w:b/>
                      <w:i/>
                      <w:color w:val="0070C0"/>
                      <w:sz w:val="48"/>
                      <w:szCs w:val="48"/>
                    </w:rPr>
                    <w:t>Консультация</w:t>
                  </w:r>
                </w:p>
                <w:p w:rsidR="00697DDE" w:rsidRDefault="00697DDE" w:rsidP="009B4D46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color w:val="FF0000"/>
                      <w:sz w:val="48"/>
                      <w:szCs w:val="48"/>
                    </w:rPr>
                  </w:pPr>
                  <w:r w:rsidRPr="009B4D46">
                    <w:rPr>
                      <w:rFonts w:ascii="Monotype Corsiva" w:hAnsi="Monotype Corsiva"/>
                      <w:b/>
                      <w:color w:val="FF0000"/>
                      <w:sz w:val="48"/>
                      <w:szCs w:val="48"/>
                    </w:rPr>
                    <w:t>«Правила поведения родителей на детском утреннике»</w:t>
                  </w:r>
                </w:p>
                <w:p w:rsidR="00697DDE" w:rsidRPr="00423BB2" w:rsidRDefault="00697DDE" w:rsidP="009B4D46">
                  <w:pPr>
                    <w:spacing w:after="0" w:line="240" w:lineRule="auto"/>
                    <w:ind w:firstLine="708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423BB2">
                    <w:rPr>
                      <w:rFonts w:cs="Arial"/>
                      <w:sz w:val="24"/>
                      <w:szCs w:val="24"/>
                    </w:rPr>
                    <w:t>Дни проведения утренников в детском саду  –  всегда особенные! Предпраздничная суета, волнение. Дети видят и чувствуют, что всё «не как всегда» – много людей «посторонних»: родители, родственники, гости. Сотрудники детсада – воспитатели, помощники воспитателей, специалисты, весь персонал – хотя и сами, конечно же, волнуются, стараются создать для детей спокойную обстановку. Как ведут себя при этом гости? По-разному…</w:t>
                  </w:r>
                </w:p>
                <w:p w:rsidR="00697DDE" w:rsidRPr="00423BB2" w:rsidRDefault="00697DDE" w:rsidP="009B4D46">
                  <w:pPr>
                    <w:spacing w:after="0" w:line="240" w:lineRule="auto"/>
                    <w:ind w:firstLine="708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423BB2">
                    <w:rPr>
                      <w:rFonts w:cs="Arial"/>
                      <w:sz w:val="24"/>
                      <w:szCs w:val="24"/>
                    </w:rPr>
                    <w:t xml:space="preserve">Иногда задерживаются с костюмами, а ребёнок в ожидании очень переживает, даже плачет, и, хотя сотрудники детского сада пытаются успокоить горемыку, его настроение испорчено, да и на общем настрое всей группы это отражается.    А иногда, родители совсем не утруждаются нарядами для своих детей. И ребёнок чувствует себя обделённым, понимая, что он, в разительном отличии от своих одногруппников, вынужден идти на праздник  в будничных шортах или платье и в повседневных сандалиях, а не в подходящих для такого случая туфлях или босоножках. Не сомневайтесь, наряженные с любовью дети в «ах, каких красивых!» костюмах  не преминут громко сравнить себя с тем, кто «не красивый». И речь здесь идёт не о дороговизне нарядов, а об их особом назначении, призванном дать ребёнку внешнее, а вместе с тем и внутреннее ощущение праздника! Это же ощущение возникает у детей и тогда, когда они видят, что и взрослые выглядят соответствующе. Да, да! Гости, приходящие на праздник, тоже должны выглядеть празднично! Так же, как мы выглядим на своих «взрослых» праздниках и даже лучше! Женщинам рекомендуются нарядные платья, всем – выходная </w:t>
                  </w:r>
                  <w:r w:rsidRPr="00423BB2">
                    <w:rPr>
                      <w:rFonts w:cs="Arial"/>
                      <w:b/>
                      <w:color w:val="7030A0"/>
                      <w:sz w:val="28"/>
                      <w:szCs w:val="28"/>
                      <w:u w:val="single"/>
                    </w:rPr>
                    <w:t>сменная обувь</w:t>
                  </w:r>
                  <w:r w:rsidRPr="00423BB2">
                    <w:rPr>
                      <w:rFonts w:cs="Arial"/>
                      <w:sz w:val="24"/>
                      <w:szCs w:val="24"/>
                    </w:rPr>
                    <w:t xml:space="preserve">, во всём опрятный и приятный вид. </w:t>
                  </w:r>
                </w:p>
                <w:p w:rsidR="00697DDE" w:rsidRPr="00423BB2" w:rsidRDefault="00697DDE" w:rsidP="009B4D46">
                  <w:pPr>
                    <w:spacing w:after="0" w:line="240" w:lineRule="auto"/>
                    <w:ind w:firstLine="708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423BB2">
                    <w:rPr>
                      <w:rFonts w:cs="Arial"/>
                      <w:sz w:val="24"/>
                      <w:szCs w:val="24"/>
                    </w:rPr>
                    <w:t xml:space="preserve">Что ещё можно заметить перед утренником? Например, мама слишком шумно общается со своим ребёнком, наряжая его и не обращая внимания на то, что они не одни в группе. </w:t>
                  </w:r>
                </w:p>
                <w:p w:rsidR="00697DDE" w:rsidRPr="00423BB2" w:rsidRDefault="00697DDE" w:rsidP="009B4D46">
                  <w:pPr>
                    <w:spacing w:after="0" w:line="240" w:lineRule="auto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423BB2">
                    <w:rPr>
                      <w:rFonts w:cs="Arial"/>
                      <w:sz w:val="24"/>
                      <w:szCs w:val="24"/>
                    </w:rPr>
                    <w:t>Неприлично также опаздывать на утренник и входить в зал уже после его начала…Впрочем, это уже обычные для любого культурного человека правила, о которых стоит помнить. А есть правила поведения взрослых именно на детском утреннике. Давайте вспомним и о них.</w:t>
                  </w:r>
                </w:p>
                <w:p w:rsidR="00697DDE" w:rsidRDefault="00697DDE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97DDE" w:rsidRDefault="00697DDE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97DDE" w:rsidRDefault="00697DDE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97DDE" w:rsidRDefault="00697DDE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97DDE" w:rsidRDefault="00697DDE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97DDE" w:rsidRDefault="00697DDE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97DDE" w:rsidRDefault="00697DDE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97DDE" w:rsidRDefault="00697DDE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97DDE" w:rsidRDefault="00697DDE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97DDE" w:rsidRDefault="00697DDE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97DDE" w:rsidRDefault="00697DDE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97DDE" w:rsidRDefault="00697DDE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97DDE" w:rsidRDefault="00697DDE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97DDE" w:rsidRDefault="00697DDE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97DDE" w:rsidRDefault="00697DDE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97DDE" w:rsidRDefault="00697DDE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97DDE" w:rsidRDefault="00697DDE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97DDE" w:rsidRDefault="00697DDE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97DDE" w:rsidRPr="009B4D46" w:rsidRDefault="00697DDE" w:rsidP="009B4D46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97DDE" w:rsidRPr="009B4D46" w:rsidRDefault="00697DDE" w:rsidP="009B4D46">
                  <w:pPr>
                    <w:jc w:val="center"/>
                    <w:rPr>
                      <w:rFonts w:ascii="Monotype Corsiva" w:hAnsi="Monotype Corsiva"/>
                      <w:b/>
                      <w:color w:val="FF0000"/>
                      <w:sz w:val="48"/>
                      <w:szCs w:val="48"/>
                    </w:rPr>
                  </w:pPr>
                </w:p>
                <w:p w:rsidR="00697DDE" w:rsidRPr="009B4D46" w:rsidRDefault="00697DDE" w:rsidP="009B4D46"/>
              </w:txbxContent>
            </v:textbox>
          </v:shape>
        </w:pic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vniobphyxbkmkqppjdsx.jpg" style="width:592.2pt;height:834.6pt;visibility:visible">
            <v:imagedata r:id="rId5" o:title=""/>
          </v:shape>
        </w:pict>
      </w:r>
    </w:p>
    <w:p w:rsidR="00697DDE" w:rsidRDefault="00697DDE" w:rsidP="009B4D46">
      <w:pPr>
        <w:ind w:left="-1701" w:right="-850"/>
      </w:pPr>
      <w:r>
        <w:rPr>
          <w:noProof/>
          <w:lang w:eastAsia="ru-RU"/>
        </w:rPr>
        <w:pict>
          <v:shape id="_x0000_s1027" type="#_x0000_t202" style="position:absolute;left:0;text-align:left;margin-left:27.75pt;margin-top:84pt;width:385.2pt;height:673.2pt;z-index:251659264">
            <v:textbox>
              <w:txbxContent>
                <w:p w:rsidR="00697DDE" w:rsidRPr="00423BB2" w:rsidRDefault="00697DDE" w:rsidP="009B4D46">
                  <w:pPr>
                    <w:spacing w:after="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423BB2">
                    <w:rPr>
                      <w:sz w:val="24"/>
                      <w:szCs w:val="24"/>
                    </w:rPr>
                    <w:t xml:space="preserve">.     </w:t>
                  </w:r>
                  <w:r w:rsidRPr="00423BB2">
                    <w:rPr>
                      <w:sz w:val="28"/>
                      <w:szCs w:val="28"/>
                    </w:rPr>
                    <w:t>К каждому ребенку приглашается только один гость.</w:t>
                  </w:r>
                </w:p>
                <w:p w:rsidR="00697DDE" w:rsidRPr="00423BB2" w:rsidRDefault="00697DDE" w:rsidP="009B4D46">
                  <w:pPr>
                    <w:numPr>
                      <w:ilvl w:val="0"/>
                      <w:numId w:val="1"/>
                    </w:numPr>
                    <w:spacing w:after="0"/>
                    <w:rPr>
                      <w:sz w:val="28"/>
                      <w:szCs w:val="28"/>
                    </w:rPr>
                  </w:pPr>
                  <w:r w:rsidRPr="00423BB2">
                    <w:rPr>
                      <w:sz w:val="28"/>
                      <w:szCs w:val="28"/>
                    </w:rPr>
                    <w:t xml:space="preserve">Внешний вид гостей должен быть праздничным и опрятным. Верхняя одежда снята и оставлена в групповой комнате. Если по какой-то причине нет сменной обуви, на уличную обувь должны быть надеты бахилы, но нельзя быть совсем без обуви. </w:t>
                  </w:r>
                </w:p>
                <w:p w:rsidR="00697DDE" w:rsidRPr="00423BB2" w:rsidRDefault="00697DDE" w:rsidP="009B4D46">
                  <w:pPr>
                    <w:numPr>
                      <w:ilvl w:val="0"/>
                      <w:numId w:val="1"/>
                    </w:numPr>
                    <w:spacing w:after="0"/>
                    <w:rPr>
                      <w:sz w:val="28"/>
                      <w:szCs w:val="28"/>
                    </w:rPr>
                  </w:pPr>
                  <w:r w:rsidRPr="00423BB2">
                    <w:rPr>
                      <w:sz w:val="28"/>
                      <w:szCs w:val="28"/>
                    </w:rPr>
                    <w:t>Во время проведения утренника запрещается пользоваться сотовыми телефонами.</w:t>
                  </w:r>
                </w:p>
                <w:p w:rsidR="00697DDE" w:rsidRPr="00423BB2" w:rsidRDefault="00697DDE" w:rsidP="009B4D46">
                  <w:pPr>
                    <w:numPr>
                      <w:ilvl w:val="0"/>
                      <w:numId w:val="1"/>
                    </w:numPr>
                    <w:spacing w:after="0"/>
                    <w:rPr>
                      <w:sz w:val="28"/>
                      <w:szCs w:val="28"/>
                    </w:rPr>
                  </w:pPr>
                  <w:r w:rsidRPr="00423BB2">
                    <w:rPr>
                      <w:sz w:val="28"/>
                      <w:szCs w:val="28"/>
                    </w:rPr>
                    <w:t>Фото и видео съемка может производиться с разрешения музыкального руководителя и администрации детского сада и только сидя, со своего места. Вообще-то, самым правильным является вариант, когда родители заранее договариваются и приглашают для съёмки специалиста – фотографа или оператора, а затем тиражируют фото и видео для всех. Это идеально ещё и потому, что дети видят восхищённые глаза родных людей, а не бесстрастные «зрачки» камер.  Да и руки свободны для аплодисментов, которые являются для детей главной наградой за их старания порадовать гостей своим выступлением.</w:t>
                  </w:r>
                </w:p>
                <w:p w:rsidR="00697DDE" w:rsidRPr="00423BB2" w:rsidRDefault="00697DDE" w:rsidP="009B4D46">
                  <w:pPr>
                    <w:numPr>
                      <w:ilvl w:val="0"/>
                      <w:numId w:val="1"/>
                    </w:numPr>
                    <w:spacing w:after="0"/>
                    <w:rPr>
                      <w:sz w:val="28"/>
                      <w:szCs w:val="28"/>
                    </w:rPr>
                  </w:pPr>
                  <w:r w:rsidRPr="00423BB2">
                    <w:rPr>
                      <w:sz w:val="28"/>
                      <w:szCs w:val="28"/>
                    </w:rPr>
                    <w:t xml:space="preserve">Нельзя отвлекать ребенка разговорами и выкриками с места. Тем более, нельзя перемещаться по залу, категорически запрещается своевольно подходить к своему ребёнку, срывать его с места, вмешиваться в ход утренника. </w:t>
                  </w:r>
                </w:p>
                <w:p w:rsidR="00697DDE" w:rsidRPr="00423BB2" w:rsidRDefault="00697DDE" w:rsidP="009B4D46">
                  <w:pPr>
                    <w:numPr>
                      <w:ilvl w:val="0"/>
                      <w:numId w:val="1"/>
                    </w:numPr>
                    <w:spacing w:after="0"/>
                    <w:rPr>
                      <w:sz w:val="28"/>
                      <w:szCs w:val="28"/>
                    </w:rPr>
                  </w:pPr>
                  <w:r w:rsidRPr="00423BB2">
                    <w:rPr>
                      <w:sz w:val="28"/>
                      <w:szCs w:val="28"/>
                    </w:rPr>
                    <w:t>Нежелательно присутствие на празднике среди гостей детей более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423BB2">
                    <w:rPr>
                      <w:sz w:val="28"/>
                      <w:szCs w:val="28"/>
                    </w:rPr>
                    <w:t xml:space="preserve"> младшего возраста.</w:t>
                  </w:r>
                </w:p>
                <w:p w:rsidR="00697DDE" w:rsidRPr="00423BB2" w:rsidRDefault="00697DDE" w:rsidP="009B4D46">
                  <w:pPr>
                    <w:numPr>
                      <w:ilvl w:val="0"/>
                      <w:numId w:val="1"/>
                    </w:numPr>
                    <w:spacing w:after="0"/>
                    <w:rPr>
                      <w:sz w:val="28"/>
                      <w:szCs w:val="28"/>
                    </w:rPr>
                  </w:pPr>
                  <w:r w:rsidRPr="00423BB2">
                    <w:rPr>
                      <w:sz w:val="28"/>
                      <w:szCs w:val="28"/>
                    </w:rPr>
                    <w:t>По просьбе музыкального руководителя и воспитателя родители могут принимать участие в проведении детского утренника (спеть вместе с детьми песню, станцевать с ребенком, поиграть, рассказать вместе с ребенком шутку-малютку или стихотворение и даже сыграть роль).</w:t>
                  </w:r>
                </w:p>
                <w:p w:rsidR="00697DDE" w:rsidRDefault="00697DD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Рамазанова Н.П.                                               Музыкальный руководитель  </w:t>
                  </w:r>
                </w:p>
                <w:p w:rsidR="00697DDE" w:rsidRDefault="00697DDE">
                  <w:pPr>
                    <w:rPr>
                      <w:sz w:val="32"/>
                      <w:szCs w:val="32"/>
                    </w:rPr>
                  </w:pPr>
                </w:p>
                <w:p w:rsidR="00697DDE" w:rsidRDefault="00697DDE">
                  <w:pPr>
                    <w:rPr>
                      <w:sz w:val="32"/>
                      <w:szCs w:val="32"/>
                    </w:rPr>
                  </w:pPr>
                </w:p>
                <w:p w:rsidR="00697DDE" w:rsidRDefault="00697DDE">
                  <w:pPr>
                    <w:rPr>
                      <w:sz w:val="32"/>
                      <w:szCs w:val="32"/>
                    </w:rPr>
                  </w:pPr>
                </w:p>
                <w:p w:rsidR="00697DDE" w:rsidRDefault="00697DDE">
                  <w:pPr>
                    <w:rPr>
                      <w:sz w:val="32"/>
                      <w:szCs w:val="32"/>
                    </w:rPr>
                  </w:pPr>
                </w:p>
                <w:p w:rsidR="00697DDE" w:rsidRDefault="00697DDE">
                  <w:pPr>
                    <w:rPr>
                      <w:sz w:val="32"/>
                      <w:szCs w:val="32"/>
                    </w:rPr>
                  </w:pPr>
                </w:p>
                <w:p w:rsidR="00697DDE" w:rsidRDefault="00697DDE">
                  <w:pPr>
                    <w:rPr>
                      <w:sz w:val="32"/>
                      <w:szCs w:val="32"/>
                    </w:rPr>
                  </w:pPr>
                </w:p>
                <w:p w:rsidR="00697DDE" w:rsidRDefault="00697DDE">
                  <w:pPr>
                    <w:rPr>
                      <w:sz w:val="32"/>
                      <w:szCs w:val="32"/>
                    </w:rPr>
                  </w:pPr>
                </w:p>
                <w:p w:rsidR="00697DDE" w:rsidRDefault="00697DDE">
                  <w:pPr>
                    <w:rPr>
                      <w:sz w:val="32"/>
                      <w:szCs w:val="32"/>
                    </w:rPr>
                  </w:pPr>
                </w:p>
                <w:p w:rsidR="00697DDE" w:rsidRDefault="00697DD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</w:t>
                  </w:r>
                </w:p>
                <w:p w:rsidR="00697DDE" w:rsidRDefault="00697DDE">
                  <w:pPr>
                    <w:rPr>
                      <w:sz w:val="32"/>
                      <w:szCs w:val="32"/>
                    </w:rPr>
                  </w:pPr>
                </w:p>
                <w:p w:rsidR="00697DDE" w:rsidRDefault="00697DDE">
                  <w:pPr>
                    <w:rPr>
                      <w:sz w:val="32"/>
                      <w:szCs w:val="32"/>
                    </w:rPr>
                  </w:pPr>
                </w:p>
                <w:p w:rsidR="00697DDE" w:rsidRDefault="00697DDE">
                  <w:pPr>
                    <w:rPr>
                      <w:sz w:val="32"/>
                      <w:szCs w:val="32"/>
                    </w:rPr>
                  </w:pPr>
                </w:p>
                <w:p w:rsidR="00697DDE" w:rsidRDefault="00697DDE">
                  <w:pPr>
                    <w:rPr>
                      <w:sz w:val="32"/>
                      <w:szCs w:val="32"/>
                    </w:rPr>
                  </w:pPr>
                </w:p>
                <w:p w:rsidR="00697DDE" w:rsidRPr="005715CC" w:rsidRDefault="00697DD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Рисунок 1" o:spid="_x0000_i1026" type="#_x0000_t75" alt="vniobphyxbkmkqppjdsx.jpg" style="width:592.2pt;height:834.6pt;visibility:visible">
            <v:imagedata r:id="rId5" o:title=""/>
          </v:shape>
        </w:pict>
      </w:r>
    </w:p>
    <w:sectPr w:rsidR="00697DDE" w:rsidSect="009B4D4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84C22"/>
    <w:multiLevelType w:val="hybridMultilevel"/>
    <w:tmpl w:val="20640180"/>
    <w:lvl w:ilvl="0" w:tplc="8EF4C534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4D46"/>
    <w:rsid w:val="00006957"/>
    <w:rsid w:val="000378C1"/>
    <w:rsid w:val="0006602B"/>
    <w:rsid w:val="00097212"/>
    <w:rsid w:val="000F0ED8"/>
    <w:rsid w:val="0014797B"/>
    <w:rsid w:val="001758B0"/>
    <w:rsid w:val="001779D8"/>
    <w:rsid w:val="001B0E0A"/>
    <w:rsid w:val="001D6C7A"/>
    <w:rsid w:val="001F46F1"/>
    <w:rsid w:val="00257AC1"/>
    <w:rsid w:val="00267949"/>
    <w:rsid w:val="002A183B"/>
    <w:rsid w:val="002C3027"/>
    <w:rsid w:val="002D3431"/>
    <w:rsid w:val="002D410E"/>
    <w:rsid w:val="002D5D4F"/>
    <w:rsid w:val="002E2932"/>
    <w:rsid w:val="003401F1"/>
    <w:rsid w:val="00376D8F"/>
    <w:rsid w:val="003B28F9"/>
    <w:rsid w:val="003D5CF1"/>
    <w:rsid w:val="00423BB2"/>
    <w:rsid w:val="0044173C"/>
    <w:rsid w:val="004420BC"/>
    <w:rsid w:val="004745B9"/>
    <w:rsid w:val="004923FE"/>
    <w:rsid w:val="004C63BF"/>
    <w:rsid w:val="005028D5"/>
    <w:rsid w:val="00527674"/>
    <w:rsid w:val="00543950"/>
    <w:rsid w:val="00552CCD"/>
    <w:rsid w:val="005715CC"/>
    <w:rsid w:val="0058545D"/>
    <w:rsid w:val="005D4C6C"/>
    <w:rsid w:val="005E04D5"/>
    <w:rsid w:val="005F19D7"/>
    <w:rsid w:val="006456F1"/>
    <w:rsid w:val="00671677"/>
    <w:rsid w:val="006721A7"/>
    <w:rsid w:val="0069249E"/>
    <w:rsid w:val="00697DDE"/>
    <w:rsid w:val="006A5B88"/>
    <w:rsid w:val="006A615B"/>
    <w:rsid w:val="006E0E39"/>
    <w:rsid w:val="00737FDD"/>
    <w:rsid w:val="0075483D"/>
    <w:rsid w:val="00775C6E"/>
    <w:rsid w:val="00790F7C"/>
    <w:rsid w:val="007A2ECF"/>
    <w:rsid w:val="007D44D7"/>
    <w:rsid w:val="00803C51"/>
    <w:rsid w:val="008309A1"/>
    <w:rsid w:val="008479ED"/>
    <w:rsid w:val="008872AD"/>
    <w:rsid w:val="008F04A6"/>
    <w:rsid w:val="00906C36"/>
    <w:rsid w:val="00921CF5"/>
    <w:rsid w:val="00937C17"/>
    <w:rsid w:val="009B4D46"/>
    <w:rsid w:val="009D14B2"/>
    <w:rsid w:val="009E2259"/>
    <w:rsid w:val="00A25090"/>
    <w:rsid w:val="00AD132B"/>
    <w:rsid w:val="00AD3C77"/>
    <w:rsid w:val="00AE74E8"/>
    <w:rsid w:val="00AF0BF2"/>
    <w:rsid w:val="00B26B2E"/>
    <w:rsid w:val="00B46CA1"/>
    <w:rsid w:val="00B5713A"/>
    <w:rsid w:val="00B80AC1"/>
    <w:rsid w:val="00BB2ACD"/>
    <w:rsid w:val="00BD2B4A"/>
    <w:rsid w:val="00C05CC1"/>
    <w:rsid w:val="00C119C8"/>
    <w:rsid w:val="00C4595F"/>
    <w:rsid w:val="00C64637"/>
    <w:rsid w:val="00C8714C"/>
    <w:rsid w:val="00C917EE"/>
    <w:rsid w:val="00CA28E1"/>
    <w:rsid w:val="00CD0AFA"/>
    <w:rsid w:val="00CD62C8"/>
    <w:rsid w:val="00E45E13"/>
    <w:rsid w:val="00E60126"/>
    <w:rsid w:val="00E67AEE"/>
    <w:rsid w:val="00EA1EA9"/>
    <w:rsid w:val="00EC72BC"/>
    <w:rsid w:val="00F337DF"/>
    <w:rsid w:val="00FB1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D46"/>
    <w:pPr>
      <w:spacing w:after="160" w:line="259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B4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4D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2</Pages>
  <Words>0</Words>
  <Characters>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2017-07-25T16:51:00Z</dcterms:created>
  <dcterms:modified xsi:type="dcterms:W3CDTF">2007-10-13T22:56:00Z</dcterms:modified>
</cp:coreProperties>
</file>